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50150" w14:textId="77777777" w:rsidR="00F91F4C" w:rsidRDefault="00F91F4C" w:rsidP="007343A5">
      <w:pPr>
        <w:jc w:val="both"/>
        <w:rPr>
          <w:rFonts w:ascii="Arial" w:hAnsi="Arial" w:cs="Arial"/>
          <w:szCs w:val="24"/>
        </w:rPr>
      </w:pPr>
    </w:p>
    <w:p w14:paraId="77E02AFB" w14:textId="62BE7C41" w:rsidR="007E44B6" w:rsidRPr="00AB4FBC" w:rsidRDefault="00163986" w:rsidP="007E44B6">
      <w:pPr>
        <w:jc w:val="both"/>
        <w:rPr>
          <w:szCs w:val="24"/>
        </w:rPr>
      </w:pPr>
      <w:r>
        <w:rPr>
          <w:szCs w:val="24"/>
        </w:rPr>
        <w:t>April</w:t>
      </w:r>
      <w:r w:rsidR="003107DA" w:rsidRPr="00AB4FBC">
        <w:rPr>
          <w:szCs w:val="24"/>
        </w:rPr>
        <w:t xml:space="preserve"> </w:t>
      </w:r>
      <w:r>
        <w:rPr>
          <w:szCs w:val="24"/>
        </w:rPr>
        <w:t>2</w:t>
      </w:r>
      <w:r w:rsidR="00092FC6">
        <w:rPr>
          <w:szCs w:val="24"/>
        </w:rPr>
        <w:t>1</w:t>
      </w:r>
      <w:r w:rsidR="007E44B6" w:rsidRPr="00AB4FBC">
        <w:rPr>
          <w:szCs w:val="24"/>
          <w:vertAlign w:val="superscript"/>
        </w:rPr>
        <w:t>th</w:t>
      </w:r>
      <w:r w:rsidR="00781EFD" w:rsidRPr="00AB4FBC">
        <w:rPr>
          <w:szCs w:val="24"/>
        </w:rPr>
        <w:t>, 20</w:t>
      </w:r>
      <w:r w:rsidR="006A1ECD" w:rsidRPr="00AB4FBC">
        <w:rPr>
          <w:szCs w:val="24"/>
        </w:rPr>
        <w:t>2</w:t>
      </w:r>
      <w:r>
        <w:rPr>
          <w:szCs w:val="24"/>
        </w:rPr>
        <w:t>2</w:t>
      </w:r>
      <w:r w:rsidR="007E44B6" w:rsidRPr="00AB4FBC">
        <w:rPr>
          <w:szCs w:val="24"/>
        </w:rPr>
        <w:t>.</w:t>
      </w:r>
    </w:p>
    <w:p w14:paraId="74CC9F54" w14:textId="182BA8DE" w:rsidR="007E44B6" w:rsidRPr="00AB4FBC" w:rsidRDefault="007E44B6" w:rsidP="00AB4FBC">
      <w:pPr>
        <w:tabs>
          <w:tab w:val="left" w:pos="465"/>
        </w:tabs>
        <w:jc w:val="both"/>
        <w:rPr>
          <w:szCs w:val="24"/>
        </w:rPr>
      </w:pPr>
      <w:r w:rsidRPr="00AB4FBC">
        <w:rPr>
          <w:szCs w:val="24"/>
        </w:rPr>
        <w:tab/>
      </w:r>
    </w:p>
    <w:p w14:paraId="69094EED" w14:textId="1BEB7712" w:rsidR="00DA1DDB" w:rsidRPr="003422E7" w:rsidRDefault="009E455F" w:rsidP="007E44B6">
      <w:pPr>
        <w:jc w:val="both"/>
        <w:rPr>
          <w:b/>
          <w:bCs/>
          <w:szCs w:val="24"/>
          <w:lang w:eastAsia="pt-BR"/>
        </w:rPr>
      </w:pPr>
      <w:r w:rsidRPr="003422E7">
        <w:rPr>
          <w:b/>
          <w:bCs/>
          <w:szCs w:val="24"/>
          <w:lang w:eastAsia="pt-BR"/>
        </w:rPr>
        <w:t xml:space="preserve">Professor </w:t>
      </w:r>
      <w:r w:rsidR="001A6703">
        <w:rPr>
          <w:b/>
          <w:bCs/>
          <w:szCs w:val="24"/>
          <w:lang w:eastAsia="pt-BR"/>
        </w:rPr>
        <w:t>Craig E. Banks</w:t>
      </w:r>
    </w:p>
    <w:p w14:paraId="2525CC37" w14:textId="77777777" w:rsidR="00781EFD" w:rsidRPr="003422E7" w:rsidRDefault="00781EFD" w:rsidP="007E44B6">
      <w:pPr>
        <w:jc w:val="both"/>
        <w:rPr>
          <w:b/>
          <w:bCs/>
          <w:szCs w:val="24"/>
          <w:lang w:eastAsia="pt-BR"/>
        </w:rPr>
      </w:pPr>
    </w:p>
    <w:p w14:paraId="361825F5" w14:textId="54072171" w:rsidR="009E455F" w:rsidRPr="003422E7" w:rsidRDefault="003107DA" w:rsidP="007E44B6">
      <w:pPr>
        <w:jc w:val="both"/>
        <w:rPr>
          <w:b/>
          <w:bCs/>
          <w:szCs w:val="24"/>
          <w:lang w:eastAsia="pt-BR"/>
        </w:rPr>
      </w:pPr>
      <w:r w:rsidRPr="003422E7">
        <w:rPr>
          <w:b/>
          <w:bCs/>
          <w:szCs w:val="24"/>
          <w:lang w:eastAsia="pt-BR"/>
        </w:rPr>
        <w:t>Editor</w:t>
      </w:r>
      <w:r w:rsidR="00163986">
        <w:rPr>
          <w:b/>
          <w:bCs/>
          <w:szCs w:val="24"/>
          <w:lang w:eastAsia="pt-BR"/>
        </w:rPr>
        <w:t>-in-chief</w:t>
      </w:r>
      <w:r w:rsidRPr="003422E7">
        <w:rPr>
          <w:b/>
          <w:bCs/>
          <w:szCs w:val="24"/>
          <w:lang w:eastAsia="pt-BR"/>
        </w:rPr>
        <w:t xml:space="preserve"> of Journal of </w:t>
      </w:r>
      <w:r w:rsidR="00163986">
        <w:rPr>
          <w:b/>
          <w:bCs/>
          <w:szCs w:val="24"/>
          <w:lang w:eastAsia="pt-BR"/>
        </w:rPr>
        <w:t>Carbon Research</w:t>
      </w:r>
    </w:p>
    <w:p w14:paraId="577508E3" w14:textId="77777777" w:rsidR="009E455F" w:rsidRPr="003422E7" w:rsidRDefault="009E455F" w:rsidP="007E44B6">
      <w:pPr>
        <w:jc w:val="both"/>
        <w:rPr>
          <w:b/>
          <w:bCs/>
          <w:szCs w:val="24"/>
          <w:lang w:eastAsia="pt-BR"/>
        </w:rPr>
      </w:pPr>
    </w:p>
    <w:p w14:paraId="3FE2C0FC" w14:textId="77777777" w:rsidR="007E44B6" w:rsidRPr="006A1ECD" w:rsidRDefault="007E44B6" w:rsidP="007E44B6">
      <w:pPr>
        <w:jc w:val="both"/>
        <w:rPr>
          <w:b/>
          <w:sz w:val="22"/>
        </w:rPr>
      </w:pPr>
      <w:r w:rsidRPr="003422E7">
        <w:rPr>
          <w:b/>
          <w:bCs/>
          <w:szCs w:val="24"/>
          <w:lang w:eastAsia="pt-BR"/>
        </w:rPr>
        <w:t xml:space="preserve">Dear </w:t>
      </w:r>
      <w:r w:rsidR="009E455F" w:rsidRPr="003422E7">
        <w:rPr>
          <w:b/>
          <w:bCs/>
          <w:szCs w:val="24"/>
          <w:lang w:eastAsia="pt-BR"/>
        </w:rPr>
        <w:t>Editor</w:t>
      </w:r>
      <w:r w:rsidRPr="003422E7">
        <w:rPr>
          <w:b/>
          <w:bCs/>
          <w:szCs w:val="24"/>
          <w:lang w:eastAsia="pt-BR"/>
        </w:rPr>
        <w:t>:</w:t>
      </w:r>
    </w:p>
    <w:p w14:paraId="79125930" w14:textId="77777777" w:rsidR="007343A5" w:rsidRPr="006A1ECD" w:rsidRDefault="007343A5" w:rsidP="007343A5">
      <w:pPr>
        <w:jc w:val="both"/>
        <w:rPr>
          <w:b/>
          <w:sz w:val="22"/>
        </w:rPr>
      </w:pPr>
    </w:p>
    <w:p w14:paraId="1C870E8A" w14:textId="77777777" w:rsidR="00DA3C15" w:rsidRDefault="006A1ECD" w:rsidP="00163986">
      <w:pPr>
        <w:spacing w:line="360" w:lineRule="auto"/>
        <w:ind w:firstLine="708"/>
        <w:jc w:val="both"/>
        <w:rPr>
          <w:szCs w:val="24"/>
        </w:rPr>
      </w:pPr>
      <w:r w:rsidRPr="00163986">
        <w:t xml:space="preserve">We would like to submit for your appreciation the manuscript: </w:t>
      </w:r>
      <w:r w:rsidRPr="00163986">
        <w:rPr>
          <w:i/>
        </w:rPr>
        <w:t>"</w:t>
      </w:r>
      <w:r w:rsidR="00163986" w:rsidRPr="00163986">
        <w:t>Development of disposable and flexible supercapacitor based on carbonaceous and ecofriendly materials</w:t>
      </w:r>
      <w:r w:rsidRPr="00163986">
        <w:rPr>
          <w:i/>
        </w:rPr>
        <w:t>"</w:t>
      </w:r>
      <w:r w:rsidRPr="00163986">
        <w:t xml:space="preserve"> by </w:t>
      </w:r>
      <w:r w:rsidR="00163986" w:rsidRPr="00163986">
        <w:t xml:space="preserve">Giovanni G. Daniele, Daniel C. de Souza, Luiz O. Orzari, Rodrigo V. </w:t>
      </w:r>
      <w:proofErr w:type="spellStart"/>
      <w:r w:rsidR="00163986" w:rsidRPr="00163986">
        <w:t>Blasques</w:t>
      </w:r>
      <w:proofErr w:type="spellEnd"/>
      <w:r w:rsidR="00163986" w:rsidRPr="00163986">
        <w:t xml:space="preserve">, Rafael L. </w:t>
      </w:r>
      <w:proofErr w:type="spellStart"/>
      <w:r w:rsidR="00163986" w:rsidRPr="00163986">
        <w:t>Germscheidt</w:t>
      </w:r>
      <w:proofErr w:type="spellEnd"/>
      <w:r w:rsidR="00163986" w:rsidRPr="00163986">
        <w:t xml:space="preserve">, </w:t>
      </w:r>
      <w:proofErr w:type="spellStart"/>
      <w:r w:rsidR="00163986" w:rsidRPr="00163986">
        <w:t>Emilly</w:t>
      </w:r>
      <w:proofErr w:type="spellEnd"/>
      <w:r w:rsidR="00163986" w:rsidRPr="00163986">
        <w:t xml:space="preserve"> C. da Silva, Leandro A. </w:t>
      </w:r>
      <w:proofErr w:type="spellStart"/>
      <w:r w:rsidR="00163986" w:rsidRPr="00163986">
        <w:t>Pocrifka</w:t>
      </w:r>
      <w:proofErr w:type="spellEnd"/>
      <w:r w:rsidR="00163986" w:rsidRPr="00163986">
        <w:t xml:space="preserve">, </w:t>
      </w:r>
      <w:proofErr w:type="spellStart"/>
      <w:r w:rsidR="00163986" w:rsidRPr="00163986">
        <w:t>Juliano</w:t>
      </w:r>
      <w:proofErr w:type="spellEnd"/>
      <w:r w:rsidR="00163986" w:rsidRPr="00163986">
        <w:t xml:space="preserve"> A. </w:t>
      </w:r>
      <w:proofErr w:type="spellStart"/>
      <w:r w:rsidR="00163986" w:rsidRPr="00163986">
        <w:t>Bonacin</w:t>
      </w:r>
      <w:proofErr w:type="spellEnd"/>
      <w:r w:rsidR="00DA3C15">
        <w:t>,</w:t>
      </w:r>
      <w:r w:rsidR="00163986" w:rsidRPr="00163986">
        <w:t xml:space="preserve"> and Bruno C. Janegitz</w:t>
      </w:r>
      <w:r w:rsidR="0008322C">
        <w:rPr>
          <w:szCs w:val="24"/>
        </w:rPr>
        <w:t>,</w:t>
      </w:r>
      <w:r>
        <w:rPr>
          <w:szCs w:val="24"/>
        </w:rPr>
        <w:t xml:space="preserve"> </w:t>
      </w:r>
      <w:r w:rsidR="0008322C" w:rsidRPr="003107DA">
        <w:rPr>
          <w:szCs w:val="24"/>
        </w:rPr>
        <w:t xml:space="preserve">in the </w:t>
      </w:r>
      <w:r w:rsidR="00DA3C15">
        <w:rPr>
          <w:szCs w:val="24"/>
        </w:rPr>
        <w:t>C-</w:t>
      </w:r>
      <w:r w:rsidR="00163986" w:rsidRPr="00163986">
        <w:rPr>
          <w:szCs w:val="24"/>
          <w:lang w:eastAsia="pt-BR"/>
        </w:rPr>
        <w:t>Journal of Carbon Research</w:t>
      </w:r>
      <w:r w:rsidR="00163986">
        <w:rPr>
          <w:szCs w:val="24"/>
        </w:rPr>
        <w:t xml:space="preserve">. </w:t>
      </w:r>
      <w:r w:rsidRPr="00D21B7F">
        <w:rPr>
          <w:szCs w:val="24"/>
        </w:rPr>
        <w:t xml:space="preserve">In this work, we proposed </w:t>
      </w:r>
      <w:r>
        <w:rPr>
          <w:szCs w:val="24"/>
        </w:rPr>
        <w:t xml:space="preserve">the </w:t>
      </w:r>
      <w:r w:rsidR="00163986">
        <w:rPr>
          <w:szCs w:val="24"/>
        </w:rPr>
        <w:t xml:space="preserve">development and </w:t>
      </w:r>
      <w:r>
        <w:rPr>
          <w:szCs w:val="24"/>
        </w:rPr>
        <w:t>use of a</w:t>
      </w:r>
      <w:r w:rsidR="00DA3C15">
        <w:rPr>
          <w:szCs w:val="24"/>
        </w:rPr>
        <w:t>n</w:t>
      </w:r>
      <w:r>
        <w:rPr>
          <w:szCs w:val="24"/>
        </w:rPr>
        <w:t xml:space="preserve"> </w:t>
      </w:r>
      <w:r w:rsidR="00163986">
        <w:rPr>
          <w:szCs w:val="24"/>
        </w:rPr>
        <w:t>eco</w:t>
      </w:r>
      <w:r w:rsidR="00DA3C15">
        <w:rPr>
          <w:szCs w:val="24"/>
        </w:rPr>
        <w:t>-</w:t>
      </w:r>
      <w:r w:rsidR="00163986">
        <w:rPr>
          <w:szCs w:val="24"/>
        </w:rPr>
        <w:t>friendly supercapacitor device, made of carbon</w:t>
      </w:r>
      <w:r w:rsidR="00DA3C15">
        <w:rPr>
          <w:szCs w:val="24"/>
        </w:rPr>
        <w:t xml:space="preserve"> </w:t>
      </w:r>
      <w:r w:rsidR="00163986">
        <w:rPr>
          <w:szCs w:val="24"/>
        </w:rPr>
        <w:t xml:space="preserve">black and cellulose acetate conductive ink, with </w:t>
      </w:r>
      <w:r w:rsidR="00DA3C15">
        <w:rPr>
          <w:szCs w:val="24"/>
        </w:rPr>
        <w:t xml:space="preserve">a </w:t>
      </w:r>
      <w:r w:rsidR="00163986">
        <w:rPr>
          <w:szCs w:val="24"/>
        </w:rPr>
        <w:t xml:space="preserve">simple preparation process. </w:t>
      </w:r>
      <w:r w:rsidR="00A43628">
        <w:rPr>
          <w:szCs w:val="24"/>
        </w:rPr>
        <w:t xml:space="preserve">The device was thoroughly electrochemically characterized, identifying its potential applications, especially in acidic media, where the surface behavior is closer to that of a pure capacitor. In this condition, the proposed material also achieved </w:t>
      </w:r>
      <w:r w:rsidR="00A43628" w:rsidRPr="002956A2">
        <w:t xml:space="preserve">specific energy </w:t>
      </w:r>
      <w:r w:rsidR="00A43628">
        <w:t xml:space="preserve">of </w:t>
      </w:r>
      <w:r w:rsidR="007C3D6B" w:rsidRPr="002956A2">
        <w:t xml:space="preserve">2.45 </w:t>
      </w:r>
      <w:proofErr w:type="spellStart"/>
      <w:r w:rsidR="007C3D6B" w:rsidRPr="002956A2">
        <w:t>Wh</w:t>
      </w:r>
      <w:proofErr w:type="spellEnd"/>
      <w:r w:rsidR="007C3D6B" w:rsidRPr="002956A2">
        <w:t xml:space="preserve"> Kg</w:t>
      </w:r>
      <w:r w:rsidR="007C3D6B" w:rsidRPr="002956A2">
        <w:rPr>
          <w:rFonts w:ascii="Symbol" w:hAnsi="Symbol"/>
          <w:vertAlign w:val="superscript"/>
        </w:rPr>
        <w:t>-</w:t>
      </w:r>
      <w:r w:rsidR="007C3D6B" w:rsidRPr="002956A2">
        <w:rPr>
          <w:vertAlign w:val="superscript"/>
        </w:rPr>
        <w:t>1</w:t>
      </w:r>
      <w:r w:rsidR="007C3D6B" w:rsidRPr="002956A2">
        <w:t xml:space="preserve"> </w:t>
      </w:r>
      <w:r w:rsidR="00A43628" w:rsidRPr="002956A2">
        <w:t>and around 1000 W Kg</w:t>
      </w:r>
      <w:r w:rsidR="00A43628" w:rsidRPr="002956A2">
        <w:rPr>
          <w:rFonts w:ascii="Symbol" w:hAnsi="Symbol"/>
          <w:vertAlign w:val="superscript"/>
        </w:rPr>
        <w:t>-</w:t>
      </w:r>
      <w:r w:rsidR="00A43628" w:rsidRPr="002956A2">
        <w:rPr>
          <w:vertAlign w:val="superscript"/>
        </w:rPr>
        <w:t>1</w:t>
      </w:r>
      <w:r w:rsidR="00A43628" w:rsidRPr="002956A2">
        <w:t xml:space="preserve"> for specific power</w:t>
      </w:r>
      <w:r w:rsidR="007C3D6B">
        <w:t xml:space="preserve">, being these excellent parameters when compared to other similar works in </w:t>
      </w:r>
      <w:r w:rsidR="00DA3C15">
        <w:t xml:space="preserve">the </w:t>
      </w:r>
      <w:r w:rsidR="007C3D6B">
        <w:t>literature.</w:t>
      </w:r>
      <w:r w:rsidR="00A43628">
        <w:rPr>
          <w:szCs w:val="24"/>
        </w:rPr>
        <w:t xml:space="preserve"> </w:t>
      </w:r>
      <w:r w:rsidR="007C3D6B">
        <w:rPr>
          <w:szCs w:val="24"/>
        </w:rPr>
        <w:t xml:space="preserve">The employment </w:t>
      </w:r>
      <w:r w:rsidR="001A6703">
        <w:rPr>
          <w:szCs w:val="24"/>
        </w:rPr>
        <w:t xml:space="preserve">of carbon structures, </w:t>
      </w:r>
      <w:r w:rsidR="007C3D6B">
        <w:rPr>
          <w:szCs w:val="24"/>
        </w:rPr>
        <w:t>reusable materials</w:t>
      </w:r>
      <w:r w:rsidR="00DA3C15">
        <w:rPr>
          <w:szCs w:val="24"/>
        </w:rPr>
        <w:t>,</w:t>
      </w:r>
      <w:r w:rsidR="007C3D6B">
        <w:rPr>
          <w:szCs w:val="24"/>
        </w:rPr>
        <w:t xml:space="preserve"> and </w:t>
      </w:r>
      <w:r w:rsidR="001A6703">
        <w:rPr>
          <w:szCs w:val="24"/>
        </w:rPr>
        <w:t xml:space="preserve">its </w:t>
      </w:r>
      <w:r w:rsidR="007C3D6B">
        <w:rPr>
          <w:szCs w:val="24"/>
        </w:rPr>
        <w:t>relative</w:t>
      </w:r>
      <w:r w:rsidR="00DA3C15">
        <w:rPr>
          <w:szCs w:val="24"/>
        </w:rPr>
        <w:t>ly</w:t>
      </w:r>
      <w:r w:rsidR="007C3D6B">
        <w:rPr>
          <w:szCs w:val="24"/>
        </w:rPr>
        <w:t xml:space="preserve"> low cost of production are also attractive</w:t>
      </w:r>
      <w:r w:rsidR="001A6703">
        <w:rPr>
          <w:szCs w:val="24"/>
        </w:rPr>
        <w:t xml:space="preserve"> characteristics</w:t>
      </w:r>
      <w:r w:rsidR="007C3D6B">
        <w:rPr>
          <w:szCs w:val="24"/>
        </w:rPr>
        <w:t xml:space="preserve"> of this work</w:t>
      </w:r>
      <w:r w:rsidR="001A6703">
        <w:rPr>
          <w:szCs w:val="24"/>
        </w:rPr>
        <w:t xml:space="preserve">. </w:t>
      </w:r>
      <w:r w:rsidR="007C3D6B">
        <w:rPr>
          <w:szCs w:val="24"/>
        </w:rPr>
        <w:t xml:space="preserve"> </w:t>
      </w:r>
      <w:r w:rsidR="001A6703" w:rsidRPr="00D65955">
        <w:rPr>
          <w:szCs w:val="24"/>
        </w:rPr>
        <w:t xml:space="preserve">Therefore, we believe </w:t>
      </w:r>
      <w:r w:rsidR="001A6703">
        <w:rPr>
          <w:szCs w:val="24"/>
        </w:rPr>
        <w:t>there</w:t>
      </w:r>
      <w:r w:rsidR="001A6703" w:rsidRPr="00D65955">
        <w:rPr>
          <w:szCs w:val="24"/>
        </w:rPr>
        <w:t xml:space="preserve"> is a great opportunity to present our work in this prestigious </w:t>
      </w:r>
      <w:r w:rsidR="001A6703">
        <w:rPr>
          <w:szCs w:val="24"/>
        </w:rPr>
        <w:t>journal.</w:t>
      </w:r>
      <w:r w:rsidR="001A6703" w:rsidRPr="00D65955">
        <w:rPr>
          <w:szCs w:val="24"/>
        </w:rPr>
        <w:t xml:space="preserve"> </w:t>
      </w:r>
    </w:p>
    <w:p w14:paraId="45473970" w14:textId="57A97F57" w:rsidR="006A1ECD" w:rsidRPr="00163986" w:rsidRDefault="001A6703" w:rsidP="00163986">
      <w:pPr>
        <w:spacing w:line="360" w:lineRule="auto"/>
        <w:ind w:firstLine="708"/>
        <w:jc w:val="both"/>
      </w:pPr>
      <w:r>
        <w:rPr>
          <w:szCs w:val="24"/>
        </w:rPr>
        <w:t>I</w:t>
      </w:r>
      <w:r w:rsidRPr="00D65955">
        <w:rPr>
          <w:szCs w:val="24"/>
        </w:rPr>
        <w:t>t is a pleasure for us and we look forward to hearing from you.</w:t>
      </w:r>
    </w:p>
    <w:p w14:paraId="6CA92876" w14:textId="04459296" w:rsidR="001A6703" w:rsidRDefault="001A6703" w:rsidP="001A6703">
      <w:pPr>
        <w:spacing w:before="120" w:line="480" w:lineRule="auto"/>
        <w:ind w:firstLine="709"/>
        <w:rPr>
          <w:szCs w:val="24"/>
        </w:rPr>
      </w:pPr>
    </w:p>
    <w:p w14:paraId="30823A84" w14:textId="77777777" w:rsidR="001A6703" w:rsidRPr="00F879B5" w:rsidRDefault="001A6703" w:rsidP="001A6703">
      <w:pPr>
        <w:spacing w:before="120" w:after="120" w:line="276" w:lineRule="auto"/>
        <w:jc w:val="center"/>
        <w:rPr>
          <w:b/>
          <w:szCs w:val="24"/>
        </w:rPr>
      </w:pPr>
      <w:r w:rsidRPr="00F879B5">
        <w:rPr>
          <w:b/>
          <w:szCs w:val="24"/>
        </w:rPr>
        <w:t>Bruno Campos Janegitz</w:t>
      </w:r>
    </w:p>
    <w:p w14:paraId="0F0BB957" w14:textId="77777777" w:rsidR="001A6703" w:rsidRPr="00F879B5" w:rsidRDefault="001A6703" w:rsidP="001A6703">
      <w:pPr>
        <w:spacing w:line="276" w:lineRule="auto"/>
        <w:jc w:val="center"/>
        <w:rPr>
          <w:szCs w:val="24"/>
        </w:rPr>
      </w:pPr>
      <w:r w:rsidRPr="00F879B5">
        <w:rPr>
          <w:i/>
          <w:szCs w:val="24"/>
        </w:rPr>
        <w:t>Professor</w:t>
      </w:r>
    </w:p>
    <w:p w14:paraId="2679AC26" w14:textId="4F7C3FD2" w:rsidR="00F93BF9" w:rsidRPr="006A1ECD" w:rsidRDefault="00F93BF9" w:rsidP="001A6703">
      <w:pPr>
        <w:spacing w:before="120" w:after="120" w:line="480" w:lineRule="auto"/>
        <w:ind w:firstLine="709"/>
      </w:pPr>
    </w:p>
    <w:sectPr w:rsidR="00F93BF9" w:rsidRPr="006A1ECD" w:rsidSect="00B56E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1" w:h="16834"/>
      <w:pgMar w:top="1440" w:right="1418" w:bottom="851" w:left="164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0551E" w14:textId="77777777" w:rsidR="00B609B9" w:rsidRDefault="00B609B9" w:rsidP="00F91F4C">
      <w:r>
        <w:separator/>
      </w:r>
    </w:p>
  </w:endnote>
  <w:endnote w:type="continuationSeparator" w:id="0">
    <w:p w14:paraId="11D4A060" w14:textId="77777777" w:rsidR="00B609B9" w:rsidRDefault="00B609B9" w:rsidP="00F91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1E8DD" w14:textId="77777777" w:rsidR="003F6654" w:rsidRDefault="003F665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349FC" w14:textId="77777777" w:rsidR="003F6654" w:rsidRDefault="003F665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6232D" w14:textId="77777777" w:rsidR="003F6654" w:rsidRDefault="003F665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5886C" w14:textId="77777777" w:rsidR="00B609B9" w:rsidRDefault="00B609B9" w:rsidP="00F91F4C">
      <w:r>
        <w:separator/>
      </w:r>
    </w:p>
  </w:footnote>
  <w:footnote w:type="continuationSeparator" w:id="0">
    <w:p w14:paraId="630B1A08" w14:textId="77777777" w:rsidR="00B609B9" w:rsidRDefault="00B609B9" w:rsidP="00F91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BAE4A" w14:textId="77777777" w:rsidR="003F6654" w:rsidRDefault="003F665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Ind w:w="72" w:type="dxa"/>
      <w:tblBorders>
        <w:bottom w:val="single" w:sz="4" w:space="0" w:color="auto"/>
      </w:tblBorders>
      <w:tblLayout w:type="fixed"/>
      <w:tblCellMar>
        <w:left w:w="72" w:type="dxa"/>
        <w:right w:w="72" w:type="dxa"/>
      </w:tblCellMar>
      <w:tblLook w:val="04A0" w:firstRow="1" w:lastRow="0" w:firstColumn="1" w:lastColumn="0" w:noHBand="0" w:noVBand="1"/>
    </w:tblPr>
    <w:tblGrid>
      <w:gridCol w:w="2269"/>
      <w:gridCol w:w="7091"/>
    </w:tblGrid>
    <w:tr w:rsidR="009E455F" w:rsidRPr="00DA3C15" w14:paraId="0FA7DD3C" w14:textId="77777777" w:rsidTr="00CF7074">
      <w:trPr>
        <w:cantSplit/>
      </w:trPr>
      <w:tc>
        <w:tcPr>
          <w:tcW w:w="2268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2D1DA6BE" w14:textId="77777777" w:rsidR="009E455F" w:rsidRPr="009E455F" w:rsidRDefault="009E455F" w:rsidP="009E455F">
          <w:pPr>
            <w:rPr>
              <w:rFonts w:ascii="Arial" w:hAnsi="Arial"/>
              <w:b/>
              <w:szCs w:val="24"/>
              <w:lang w:val="pt-BR" w:eastAsia="pt-BR"/>
            </w:rPr>
          </w:pPr>
          <w:r>
            <w:rPr>
              <w:noProof/>
              <w:lang w:val="pt-BR" w:eastAsia="pt-BR"/>
            </w:rPr>
            <w:drawing>
              <wp:anchor distT="0" distB="0" distL="114300" distR="114300" simplePos="0" relativeHeight="251659264" behindDoc="0" locked="0" layoutInCell="1" allowOverlap="1" wp14:anchorId="6A22BB80" wp14:editId="5180086C">
                <wp:simplePos x="0" y="0"/>
                <wp:positionH relativeFrom="column">
                  <wp:posOffset>121285</wp:posOffset>
                </wp:positionH>
                <wp:positionV relativeFrom="paragraph">
                  <wp:posOffset>-139065</wp:posOffset>
                </wp:positionV>
                <wp:extent cx="1276985" cy="856615"/>
                <wp:effectExtent l="0" t="0" r="0" b="635"/>
                <wp:wrapTopAndBottom/>
                <wp:docPr id="7" name="Imagem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985" cy="856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88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65928463" w14:textId="77777777" w:rsidR="009E455F" w:rsidRPr="009E455F" w:rsidRDefault="009E455F" w:rsidP="009E455F">
          <w:pPr>
            <w:keepNext/>
            <w:jc w:val="center"/>
            <w:outlineLvl w:val="0"/>
            <w:rPr>
              <w:b/>
              <w:spacing w:val="24"/>
              <w:sz w:val="16"/>
              <w:szCs w:val="16"/>
              <w:lang w:val="pt-BR" w:eastAsia="pt-BR"/>
            </w:rPr>
          </w:pPr>
          <w:r w:rsidRPr="009E455F">
            <w:rPr>
              <w:b/>
              <w:spacing w:val="24"/>
              <w:sz w:val="16"/>
              <w:szCs w:val="16"/>
              <w:lang w:val="pt-BR" w:eastAsia="pt-BR"/>
            </w:rPr>
            <w:t>UNIVERSIDADE FEDERAL DE SÃO CARLOS</w:t>
          </w:r>
        </w:p>
        <w:p w14:paraId="40EDC11A" w14:textId="77777777" w:rsidR="009E455F" w:rsidRPr="009E455F" w:rsidRDefault="009E455F" w:rsidP="009E455F">
          <w:pPr>
            <w:keepNext/>
            <w:jc w:val="center"/>
            <w:outlineLvl w:val="0"/>
            <w:rPr>
              <w:b/>
              <w:spacing w:val="24"/>
              <w:sz w:val="16"/>
              <w:szCs w:val="16"/>
              <w:lang w:val="pt-BR" w:eastAsia="pt-BR"/>
            </w:rPr>
          </w:pPr>
          <w:r w:rsidRPr="009E455F">
            <w:rPr>
              <w:b/>
              <w:spacing w:val="24"/>
              <w:sz w:val="16"/>
              <w:szCs w:val="16"/>
              <w:lang w:val="pt-BR" w:eastAsia="pt-BR"/>
            </w:rPr>
            <w:t>CENTRO DE CIÊNCIAS AGRÁRIAS</w:t>
          </w:r>
        </w:p>
        <w:p w14:paraId="7C15D4F0" w14:textId="77777777" w:rsidR="009E455F" w:rsidRPr="009E455F" w:rsidRDefault="009E455F" w:rsidP="009E455F">
          <w:pPr>
            <w:jc w:val="center"/>
            <w:rPr>
              <w:b/>
              <w:spacing w:val="24"/>
              <w:sz w:val="16"/>
              <w:szCs w:val="16"/>
              <w:lang w:val="pt-BR" w:eastAsia="pt-BR"/>
            </w:rPr>
          </w:pPr>
          <w:r w:rsidRPr="009E455F">
            <w:rPr>
              <w:b/>
              <w:sz w:val="16"/>
              <w:szCs w:val="16"/>
              <w:lang w:val="pt-BR" w:eastAsia="pt-BR"/>
            </w:rPr>
            <w:t>DEPARTAMENTO DE CIÊNCIAS DA NATUREZA, MATEMÁTICA E EDUCAÇÃO</w:t>
          </w:r>
          <w:r w:rsidRPr="009E455F">
            <w:rPr>
              <w:b/>
              <w:spacing w:val="24"/>
              <w:sz w:val="16"/>
              <w:szCs w:val="16"/>
              <w:lang w:val="pt-BR" w:eastAsia="pt-BR"/>
            </w:rPr>
            <w:t xml:space="preserve"> </w:t>
          </w:r>
        </w:p>
        <w:p w14:paraId="7722DDE7" w14:textId="74A12399" w:rsidR="009E455F" w:rsidRPr="009E455F" w:rsidRDefault="009E455F" w:rsidP="009E455F">
          <w:pPr>
            <w:jc w:val="center"/>
            <w:rPr>
              <w:rFonts w:ascii="Arial" w:hAnsi="Arial"/>
              <w:b/>
              <w:szCs w:val="24"/>
              <w:lang w:val="pt-BR" w:eastAsia="pt-BR"/>
            </w:rPr>
          </w:pPr>
        </w:p>
      </w:tc>
    </w:tr>
  </w:tbl>
  <w:p w14:paraId="35DEF315" w14:textId="77777777" w:rsidR="00F91F4C" w:rsidRPr="00F91F4C" w:rsidRDefault="00F91F4C">
    <w:pPr>
      <w:pStyle w:val="Cabealho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5F02C" w14:textId="77777777" w:rsidR="003F6654" w:rsidRDefault="003F66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O1NDe2NLYwN7YwMDVU0lEKTi0uzszPAykwqQUAkdmwMCwAAAA="/>
  </w:docVars>
  <w:rsids>
    <w:rsidRoot w:val="007343A5"/>
    <w:rsid w:val="00021ACD"/>
    <w:rsid w:val="0003299F"/>
    <w:rsid w:val="00052493"/>
    <w:rsid w:val="0008322C"/>
    <w:rsid w:val="00092FC6"/>
    <w:rsid w:val="00095293"/>
    <w:rsid w:val="000F28BA"/>
    <w:rsid w:val="001147A6"/>
    <w:rsid w:val="00145531"/>
    <w:rsid w:val="00163986"/>
    <w:rsid w:val="0019133B"/>
    <w:rsid w:val="001A1304"/>
    <w:rsid w:val="001A6703"/>
    <w:rsid w:val="002B5890"/>
    <w:rsid w:val="002D492E"/>
    <w:rsid w:val="00301B8A"/>
    <w:rsid w:val="003107DA"/>
    <w:rsid w:val="00332CA6"/>
    <w:rsid w:val="00333C83"/>
    <w:rsid w:val="00336ECD"/>
    <w:rsid w:val="003422E7"/>
    <w:rsid w:val="00390E06"/>
    <w:rsid w:val="003A30A5"/>
    <w:rsid w:val="003B1D4C"/>
    <w:rsid w:val="003B4000"/>
    <w:rsid w:val="003E41B7"/>
    <w:rsid w:val="003F6654"/>
    <w:rsid w:val="0044349C"/>
    <w:rsid w:val="00444F0D"/>
    <w:rsid w:val="00472740"/>
    <w:rsid w:val="00484F34"/>
    <w:rsid w:val="004D1959"/>
    <w:rsid w:val="004E6F0A"/>
    <w:rsid w:val="004F57B4"/>
    <w:rsid w:val="00585486"/>
    <w:rsid w:val="005A40A9"/>
    <w:rsid w:val="005C4B79"/>
    <w:rsid w:val="005D3E75"/>
    <w:rsid w:val="0061679E"/>
    <w:rsid w:val="006169E1"/>
    <w:rsid w:val="00632509"/>
    <w:rsid w:val="006356DB"/>
    <w:rsid w:val="00642DF6"/>
    <w:rsid w:val="0067273A"/>
    <w:rsid w:val="006949FA"/>
    <w:rsid w:val="006A1ECD"/>
    <w:rsid w:val="006E6195"/>
    <w:rsid w:val="0071549B"/>
    <w:rsid w:val="007156A5"/>
    <w:rsid w:val="007343A5"/>
    <w:rsid w:val="00736C4A"/>
    <w:rsid w:val="007435AF"/>
    <w:rsid w:val="00781EFD"/>
    <w:rsid w:val="007B308C"/>
    <w:rsid w:val="007C3D6B"/>
    <w:rsid w:val="007E44B6"/>
    <w:rsid w:val="00801BB5"/>
    <w:rsid w:val="00810209"/>
    <w:rsid w:val="008172DC"/>
    <w:rsid w:val="0084142E"/>
    <w:rsid w:val="00907FF2"/>
    <w:rsid w:val="00914F0C"/>
    <w:rsid w:val="009B3C4B"/>
    <w:rsid w:val="009B5B28"/>
    <w:rsid w:val="009D1450"/>
    <w:rsid w:val="009E455F"/>
    <w:rsid w:val="00A04AC4"/>
    <w:rsid w:val="00A432DE"/>
    <w:rsid w:val="00A43628"/>
    <w:rsid w:val="00A72990"/>
    <w:rsid w:val="00A744D3"/>
    <w:rsid w:val="00A77C5E"/>
    <w:rsid w:val="00A91223"/>
    <w:rsid w:val="00AB4FBC"/>
    <w:rsid w:val="00AD76C7"/>
    <w:rsid w:val="00B2687C"/>
    <w:rsid w:val="00B44397"/>
    <w:rsid w:val="00B56E77"/>
    <w:rsid w:val="00B609B9"/>
    <w:rsid w:val="00B72058"/>
    <w:rsid w:val="00BA4A3C"/>
    <w:rsid w:val="00BE4BD9"/>
    <w:rsid w:val="00C445B6"/>
    <w:rsid w:val="00C57208"/>
    <w:rsid w:val="00C93705"/>
    <w:rsid w:val="00CA65A1"/>
    <w:rsid w:val="00D41B4E"/>
    <w:rsid w:val="00D45506"/>
    <w:rsid w:val="00D4627C"/>
    <w:rsid w:val="00D75723"/>
    <w:rsid w:val="00D90C58"/>
    <w:rsid w:val="00DA1DDB"/>
    <w:rsid w:val="00DA3C15"/>
    <w:rsid w:val="00E02F17"/>
    <w:rsid w:val="00E148D6"/>
    <w:rsid w:val="00E6534D"/>
    <w:rsid w:val="00E758FC"/>
    <w:rsid w:val="00F07B0D"/>
    <w:rsid w:val="00F91F4C"/>
    <w:rsid w:val="00F93BF9"/>
    <w:rsid w:val="00FC160B"/>
    <w:rsid w:val="00FC33A2"/>
    <w:rsid w:val="00FF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884A41"/>
  <w15:docId w15:val="{CC8D3434-CEA6-41DC-886C-1215492FB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3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hps">
    <w:name w:val="hps"/>
    <w:basedOn w:val="Fontepargpadro"/>
    <w:rsid w:val="007343A5"/>
  </w:style>
  <w:style w:type="paragraph" w:styleId="Cabealho">
    <w:name w:val="header"/>
    <w:basedOn w:val="Normal"/>
    <w:link w:val="CabealhoChar"/>
    <w:uiPriority w:val="99"/>
    <w:unhideWhenUsed/>
    <w:rsid w:val="00F91F4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91F4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Rodap">
    <w:name w:val="footer"/>
    <w:basedOn w:val="Normal"/>
    <w:link w:val="RodapChar"/>
    <w:unhideWhenUsed/>
    <w:rsid w:val="00F91F4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91F4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F4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F4C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61679E"/>
  </w:style>
  <w:style w:type="character" w:styleId="nfase">
    <w:name w:val="Emphasis"/>
    <w:basedOn w:val="Fontepargpadro"/>
    <w:uiPriority w:val="20"/>
    <w:qFormat/>
    <w:rsid w:val="0061679E"/>
    <w:rPr>
      <w:i/>
      <w:iCs/>
    </w:rPr>
  </w:style>
  <w:style w:type="paragraph" w:styleId="Pr-formataoHTML">
    <w:name w:val="HTML Preformatted"/>
    <w:basedOn w:val="Normal"/>
    <w:link w:val="Pr-formataoHTMLChar"/>
    <w:uiPriority w:val="99"/>
    <w:rsid w:val="006A1E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pt-BR"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6A1ECD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MDPI13authornames">
    <w:name w:val="MDPI_1.3_authornames"/>
    <w:next w:val="Normal"/>
    <w:qFormat/>
    <w:rsid w:val="00163986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1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Bruno UFSC</dc:creator>
  <cp:lastModifiedBy>Luiz Orzari</cp:lastModifiedBy>
  <cp:revision>21</cp:revision>
  <cp:lastPrinted>2021-08-31T20:04:00Z</cp:lastPrinted>
  <dcterms:created xsi:type="dcterms:W3CDTF">2021-05-27T12:51:00Z</dcterms:created>
  <dcterms:modified xsi:type="dcterms:W3CDTF">2022-04-21T19:53:00Z</dcterms:modified>
</cp:coreProperties>
</file>